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C3F5" w14:textId="77777777" w:rsidR="00046842" w:rsidRDefault="00046842" w:rsidP="00046842">
      <w:pPr>
        <w:rPr>
          <w:b/>
          <w:u w:val="single"/>
        </w:rPr>
      </w:pPr>
      <w:r>
        <w:t xml:space="preserve">NAZIV OBVEZNIKA: </w:t>
      </w:r>
      <w:r>
        <w:rPr>
          <w:b/>
          <w:u w:val="single"/>
        </w:rPr>
        <w:t>DJEČJI VRTIĆ CVRČAK SOLIN</w:t>
      </w:r>
      <w:r>
        <w:tab/>
      </w:r>
      <w:r>
        <w:tab/>
      </w:r>
      <w:r>
        <w:tab/>
        <w:t xml:space="preserve">BR.RKP-a: </w:t>
      </w:r>
      <w:r>
        <w:rPr>
          <w:b/>
          <w:u w:val="single"/>
        </w:rPr>
        <w:t>29806</w:t>
      </w:r>
    </w:p>
    <w:p w14:paraId="0ABD7782" w14:textId="77777777" w:rsidR="00046842" w:rsidRDefault="00046842" w:rsidP="00046842">
      <w:r>
        <w:t xml:space="preserve">SJEDIŠTE OBVEZNIKA: </w:t>
      </w:r>
      <w:r>
        <w:rPr>
          <w:b/>
          <w:u w:val="single"/>
        </w:rPr>
        <w:t>SOLIN</w:t>
      </w:r>
      <w:r>
        <w:tab/>
      </w:r>
      <w:r>
        <w:tab/>
      </w:r>
      <w:r>
        <w:tab/>
      </w:r>
      <w:r>
        <w:tab/>
      </w:r>
      <w:r>
        <w:tab/>
        <w:t xml:space="preserve">MATIČNI BROJ: </w:t>
      </w:r>
      <w:r>
        <w:rPr>
          <w:b/>
          <w:u w:val="single"/>
        </w:rPr>
        <w:t>03757749</w:t>
      </w:r>
    </w:p>
    <w:p w14:paraId="219E601D" w14:textId="77777777" w:rsidR="00046842" w:rsidRDefault="00046842" w:rsidP="00046842">
      <w:pPr>
        <w:rPr>
          <w:b/>
          <w:u w:val="single"/>
        </w:rPr>
      </w:pPr>
      <w:r>
        <w:t xml:space="preserve">ADRESA: </w:t>
      </w:r>
      <w:r>
        <w:rPr>
          <w:b/>
          <w:u w:val="single"/>
        </w:rPr>
        <w:t>ZVONIMIROVA 71</w:t>
      </w:r>
      <w:r>
        <w:tab/>
      </w:r>
      <w:r>
        <w:tab/>
      </w:r>
      <w:r>
        <w:tab/>
      </w:r>
      <w:r>
        <w:tab/>
      </w:r>
      <w:r>
        <w:tab/>
        <w:t xml:space="preserve">OIB: </w:t>
      </w:r>
      <w:r>
        <w:rPr>
          <w:b/>
          <w:u w:val="single"/>
        </w:rPr>
        <w:t>96340711235</w:t>
      </w:r>
    </w:p>
    <w:p w14:paraId="53DA009E" w14:textId="77777777" w:rsidR="00046842" w:rsidRDefault="00046842" w:rsidP="00046842">
      <w:pPr>
        <w:rPr>
          <w:b/>
          <w:u w:val="single"/>
        </w:rPr>
      </w:pPr>
      <w:r>
        <w:t xml:space="preserve">RAZINA: </w:t>
      </w:r>
      <w:r>
        <w:rPr>
          <w:b/>
          <w:u w:val="single"/>
        </w:rP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DJELATNOSTI: </w:t>
      </w:r>
      <w:r>
        <w:rPr>
          <w:b/>
          <w:u w:val="single"/>
        </w:rPr>
        <w:t>8510</w:t>
      </w:r>
    </w:p>
    <w:p w14:paraId="6D567D32" w14:textId="77777777" w:rsidR="00046842" w:rsidRDefault="00046842" w:rsidP="00046842">
      <w:pPr>
        <w:rPr>
          <w:b/>
          <w:u w:val="single"/>
        </w:rPr>
      </w:pPr>
      <w:r>
        <w:t xml:space="preserve">RAZDJEL: </w:t>
      </w:r>
      <w:r>
        <w:rPr>
          <w:b/>
          <w:u w:val="single"/>
        </w:rPr>
        <w:t>000</w:t>
      </w:r>
    </w:p>
    <w:p w14:paraId="2A0DD22A" w14:textId="77777777" w:rsidR="00046842" w:rsidRDefault="00046842" w:rsidP="00046842">
      <w:pPr>
        <w:rPr>
          <w:b/>
          <w:u w:val="single"/>
        </w:rPr>
      </w:pPr>
    </w:p>
    <w:p w14:paraId="6F44576B" w14:textId="77777777" w:rsidR="00046842" w:rsidRDefault="00046842" w:rsidP="00046842">
      <w:pPr>
        <w:rPr>
          <w:b/>
          <w:u w:val="single"/>
        </w:rPr>
      </w:pPr>
    </w:p>
    <w:p w14:paraId="2BDA8C9F" w14:textId="3A097E60" w:rsidR="00046842" w:rsidRDefault="00046842" w:rsidP="00046842">
      <w:pPr>
        <w:jc w:val="center"/>
        <w:rPr>
          <w:b/>
        </w:rPr>
      </w:pPr>
      <w:r>
        <w:rPr>
          <w:b/>
        </w:rPr>
        <w:t>BILJEŠKE UZ FINANCIJSKE IZVJEŠTAJE ZA RAZDOBLJE 01.01.-31.12.202</w:t>
      </w:r>
      <w:r>
        <w:rPr>
          <w:b/>
        </w:rPr>
        <w:t>1</w:t>
      </w:r>
      <w:r>
        <w:rPr>
          <w:b/>
        </w:rPr>
        <w:t>. GODINE</w:t>
      </w:r>
    </w:p>
    <w:p w14:paraId="7A518733" w14:textId="77777777" w:rsidR="00046842" w:rsidRDefault="00046842" w:rsidP="00046842">
      <w:pPr>
        <w:jc w:val="center"/>
        <w:rPr>
          <w:b/>
        </w:rPr>
      </w:pPr>
    </w:p>
    <w:p w14:paraId="24BCAEC2" w14:textId="77777777" w:rsidR="00046842" w:rsidRDefault="00046842" w:rsidP="00046842">
      <w:pPr>
        <w:rPr>
          <w:b/>
        </w:rPr>
      </w:pPr>
      <w:r>
        <w:rPr>
          <w:b/>
        </w:rPr>
        <w:t>OSNOVNI PODACI O VRTIĆU</w:t>
      </w:r>
    </w:p>
    <w:p w14:paraId="75890C6F" w14:textId="77777777" w:rsidR="00046842" w:rsidRDefault="00046842" w:rsidP="00046842">
      <w:pPr>
        <w:rPr>
          <w:b/>
        </w:rPr>
      </w:pPr>
    </w:p>
    <w:p w14:paraId="25AEF4DD" w14:textId="77777777" w:rsidR="00046842" w:rsidRDefault="00046842" w:rsidP="00046842">
      <w:r>
        <w:t xml:space="preserve">Dječji vrtić bavi se predškolskim odgojem i obrazovanjem djece u dobi od 1.god. do polaska u školu. Rad s djecom je organiziran kroz tri različita programa: 10 - satni, 6 - satni i 5 - satni. </w:t>
      </w:r>
    </w:p>
    <w:p w14:paraId="43F4838C" w14:textId="77777777" w:rsidR="00046842" w:rsidRDefault="00046842" w:rsidP="00046842">
      <w:r>
        <w:t>Rad s djecom odvija se po redovnom programu, po programu prilagođenom pojedinoj djeci kojoj je to potrebno (individualni rad), rad s darovitom djecom te rad sa djecom pred polazak u školu. Svi programi izvode se po planu i programu Ministarstva odgoja i obrazovanja, Godišnjem planu i programu rada vrtića te Kurikulumu.</w:t>
      </w:r>
    </w:p>
    <w:p w14:paraId="166773B8" w14:textId="77777777" w:rsidR="00046842" w:rsidRDefault="00046842" w:rsidP="00046842">
      <w:r>
        <w:t>Vrtić pohađa 1100 djece koja su podijeljena u  48 odgojnih skupina. Programi predškolskog odgoja i obrazovanja financiraju se od slijedećih izvora: Grad Solin, općine Klis, Dugopolje i Muć, te uplate roditelja.</w:t>
      </w:r>
    </w:p>
    <w:p w14:paraId="19CF15DD" w14:textId="77777777" w:rsidR="00046842" w:rsidRDefault="00046842" w:rsidP="00046842">
      <w:r>
        <w:t>Poslovanje dječjeg vrtića Cvrčak temelji se na zakonima i dr. propisima kojima se uređuje područje djelovanja ustanova u obrazovanju, a među osnovnima su:</w:t>
      </w:r>
    </w:p>
    <w:p w14:paraId="388685B8" w14:textId="77777777" w:rsidR="00046842" w:rsidRDefault="00046842" w:rsidP="00046842">
      <w:pPr>
        <w:numPr>
          <w:ilvl w:val="0"/>
          <w:numId w:val="1"/>
        </w:numPr>
      </w:pPr>
      <w:r>
        <w:t>Zakon o predškolskom odgoju i obrazovanju ( NN br.10/97, 107/07, 94/13)</w:t>
      </w:r>
    </w:p>
    <w:p w14:paraId="1BC4B3CB" w14:textId="77777777" w:rsidR="00046842" w:rsidRDefault="00046842" w:rsidP="00046842">
      <w:pPr>
        <w:numPr>
          <w:ilvl w:val="0"/>
          <w:numId w:val="1"/>
        </w:numPr>
      </w:pPr>
      <w:r>
        <w:t>Državni pedagoški standard predškolskog odgoja i obrazovanja</w:t>
      </w:r>
    </w:p>
    <w:p w14:paraId="64324551" w14:textId="77777777" w:rsidR="00046842" w:rsidRDefault="00046842" w:rsidP="00046842">
      <w:pPr>
        <w:numPr>
          <w:ilvl w:val="0"/>
          <w:numId w:val="1"/>
        </w:numPr>
      </w:pPr>
      <w:r>
        <w:t>Zakon o proračunu (NN br. 87/08, 136/12 i 15/15)</w:t>
      </w:r>
    </w:p>
    <w:p w14:paraId="779A14B5" w14:textId="77777777" w:rsidR="00046842" w:rsidRDefault="00046842" w:rsidP="00046842">
      <w:pPr>
        <w:numPr>
          <w:ilvl w:val="0"/>
          <w:numId w:val="1"/>
        </w:numPr>
      </w:pPr>
      <w:r>
        <w:t>Pravilnik o proračunskom računovodstvu i računskom planu (NN br. 124/14)</w:t>
      </w:r>
    </w:p>
    <w:p w14:paraId="6D194D40" w14:textId="77777777" w:rsidR="00046842" w:rsidRDefault="00046842" w:rsidP="00046842">
      <w:pPr>
        <w:numPr>
          <w:ilvl w:val="0"/>
          <w:numId w:val="1"/>
        </w:numPr>
      </w:pPr>
      <w:r>
        <w:t>Godišnji plan i program 2018./2019.</w:t>
      </w:r>
    </w:p>
    <w:p w14:paraId="7EB586DC" w14:textId="77777777" w:rsidR="00046842" w:rsidRDefault="00046842" w:rsidP="00046842">
      <w:pPr>
        <w:numPr>
          <w:ilvl w:val="0"/>
          <w:numId w:val="1"/>
        </w:numPr>
      </w:pPr>
      <w:r>
        <w:t xml:space="preserve">Kurikulum vrtića. </w:t>
      </w:r>
    </w:p>
    <w:p w14:paraId="15039472" w14:textId="77777777" w:rsidR="00046842" w:rsidRDefault="00046842" w:rsidP="00046842">
      <w:r>
        <w:t xml:space="preserve">Odgovorna osoba proračunskog korisnika JLP(R)S je ravnateljica Anđela </w:t>
      </w:r>
      <w:proofErr w:type="spellStart"/>
      <w:r>
        <w:t>Biuk</w:t>
      </w:r>
      <w:proofErr w:type="spellEnd"/>
      <w:r>
        <w:t>, odgojitelj.</w:t>
      </w:r>
    </w:p>
    <w:p w14:paraId="456289E5" w14:textId="77777777" w:rsidR="00046842" w:rsidRDefault="00046842" w:rsidP="00046842"/>
    <w:p w14:paraId="7050DDAC" w14:textId="77777777" w:rsidR="00046842" w:rsidRDefault="00046842" w:rsidP="00046842">
      <w:pPr>
        <w:rPr>
          <w:b/>
        </w:rPr>
      </w:pPr>
      <w:r>
        <w:rPr>
          <w:b/>
        </w:rPr>
        <w:lastRenderedPageBreak/>
        <w:t>I. BILJEŠKE UZ PR RAS</w:t>
      </w:r>
    </w:p>
    <w:p w14:paraId="6954F443" w14:textId="77777777" w:rsidR="00046842" w:rsidRDefault="00046842" w:rsidP="00046842">
      <w:pPr>
        <w:rPr>
          <w:b/>
        </w:rPr>
      </w:pPr>
    </w:p>
    <w:p w14:paraId="51DA49F3" w14:textId="3FDDB1A4" w:rsidR="00046842" w:rsidRDefault="00046842" w:rsidP="00046842">
      <w:r>
        <w:rPr>
          <w:b/>
        </w:rPr>
        <w:t>AOP 064</w:t>
      </w:r>
      <w:r>
        <w:t xml:space="preserve"> - tekuće pomoći proračunskih korisnika proračuna koji im nije nadležan uvećane su zbog pomoći općina za plaće djelatnika</w:t>
      </w:r>
      <w:r w:rsidR="00FA0191">
        <w:t xml:space="preserve"> te otvaranjem novih skupina u Dugopolju</w:t>
      </w:r>
      <w:r>
        <w:t>, sufinanciranja djece koja su upisana na područje Solina a s prebivalištem u Klisu, te prehrana djece u vrtiću na području općine Klis.</w:t>
      </w:r>
    </w:p>
    <w:p w14:paraId="3E53C9B7" w14:textId="57DF755A" w:rsidR="00046842" w:rsidRPr="00BA54D1" w:rsidRDefault="00046842" w:rsidP="00046842">
      <w:r>
        <w:rPr>
          <w:b/>
          <w:bCs/>
        </w:rPr>
        <w:t xml:space="preserve">AOP </w:t>
      </w:r>
      <w:r w:rsidR="00BA54D1">
        <w:rPr>
          <w:b/>
          <w:bCs/>
        </w:rPr>
        <w:t>112</w:t>
      </w:r>
      <w:r>
        <w:rPr>
          <w:b/>
          <w:bCs/>
        </w:rPr>
        <w:t xml:space="preserve">- </w:t>
      </w:r>
      <w:r w:rsidR="00BA54D1" w:rsidRPr="00BA54D1">
        <w:t xml:space="preserve">ostali nespomenuti prihodi odnosno prihodi od uplata roditelja je povećan za 36,7% u odnosu na 2020. zbog otvaranja novog vrtića Gabrijel u Solinu, te novih skupina u Dugopolju. </w:t>
      </w:r>
    </w:p>
    <w:p w14:paraId="2F6E5489" w14:textId="26594E52" w:rsidR="00046842" w:rsidRDefault="00046842" w:rsidP="00046842">
      <w:pPr>
        <w:rPr>
          <w:bCs/>
        </w:rPr>
      </w:pPr>
      <w:r>
        <w:rPr>
          <w:b/>
        </w:rPr>
        <w:t>AOP 1</w:t>
      </w:r>
      <w:r w:rsidR="00BA54D1">
        <w:rPr>
          <w:b/>
        </w:rPr>
        <w:t>30</w:t>
      </w:r>
      <w:r>
        <w:rPr>
          <w:b/>
        </w:rPr>
        <w:t xml:space="preserve">- </w:t>
      </w:r>
      <w:r w:rsidR="00BA54D1">
        <w:rPr>
          <w:bCs/>
        </w:rPr>
        <w:t>prihodi iz nadležnog proračuna za financiranje rashoda poslovanja povećali su se za 29,8% u odnosu na 2020.g. otvaranjem novog vrtića Gabrijel u Solinu te se odnosi na plaće zaposlenika</w:t>
      </w:r>
      <w:r w:rsidR="002D7410">
        <w:rPr>
          <w:bCs/>
        </w:rPr>
        <w:t xml:space="preserve"> i asistenata koji su radili na EU fondovima do 2 mjeseca.</w:t>
      </w:r>
    </w:p>
    <w:p w14:paraId="36ADEA8E" w14:textId="4EA42EA8" w:rsidR="00046842" w:rsidRDefault="00046842" w:rsidP="00046842">
      <w:pPr>
        <w:rPr>
          <w:bCs/>
        </w:rPr>
      </w:pPr>
      <w:r>
        <w:rPr>
          <w:b/>
        </w:rPr>
        <w:t>AOP 1</w:t>
      </w:r>
      <w:r w:rsidR="00BA54D1">
        <w:rPr>
          <w:b/>
        </w:rPr>
        <w:t>49, 153</w:t>
      </w:r>
      <w:r w:rsidR="002D7410">
        <w:rPr>
          <w:b/>
        </w:rPr>
        <w:t>, 156, 160,161</w:t>
      </w:r>
      <w:r>
        <w:rPr>
          <w:b/>
        </w:rPr>
        <w:t xml:space="preserve"> </w:t>
      </w:r>
      <w:r>
        <w:rPr>
          <w:bCs/>
        </w:rPr>
        <w:t>–</w:t>
      </w:r>
      <w:r w:rsidR="00BA54D1">
        <w:rPr>
          <w:bCs/>
        </w:rPr>
        <w:t xml:space="preserve"> plaće za redovan rad</w:t>
      </w:r>
      <w:r w:rsidR="002D7410">
        <w:rPr>
          <w:bCs/>
        </w:rPr>
        <w:t>,</w:t>
      </w:r>
      <w:r w:rsidR="00BA54D1">
        <w:rPr>
          <w:bCs/>
        </w:rPr>
        <w:t xml:space="preserve"> ostali rashodi zaposlenika</w:t>
      </w:r>
      <w:r w:rsidR="002D7410">
        <w:rPr>
          <w:bCs/>
        </w:rPr>
        <w:t>, doprinosi i naknada za prijevoz</w:t>
      </w:r>
      <w:r w:rsidR="00BA54D1">
        <w:rPr>
          <w:bCs/>
        </w:rPr>
        <w:t>- povećani su uslijed zapošljavanja novih zaposlenika u Gabrijela (Solin) i Maslačka (Dugopolje), zapošljav</w:t>
      </w:r>
      <w:r w:rsidR="002D7410">
        <w:rPr>
          <w:bCs/>
        </w:rPr>
        <w:t xml:space="preserve">anjem </w:t>
      </w:r>
      <w:r w:rsidR="002D7410" w:rsidRPr="002D7410">
        <w:rPr>
          <w:bCs/>
        </w:rPr>
        <w:t>asistenata koji su radili na EU fondovima do 2 mjeseca</w:t>
      </w:r>
      <w:r w:rsidR="002D7410">
        <w:rPr>
          <w:bCs/>
        </w:rPr>
        <w:t xml:space="preserve"> te zamjena koje su konstanto potrebni zbog izolacija (COVID 19).</w:t>
      </w:r>
    </w:p>
    <w:p w14:paraId="3E186D35" w14:textId="09A3250E" w:rsidR="002D7410" w:rsidRDefault="002D7410" w:rsidP="00046842">
      <w:pPr>
        <w:rPr>
          <w:bCs/>
        </w:rPr>
      </w:pPr>
      <w:r w:rsidRPr="002D7410">
        <w:rPr>
          <w:b/>
        </w:rPr>
        <w:t>AOP 165</w:t>
      </w:r>
      <w:r>
        <w:rPr>
          <w:bCs/>
        </w:rPr>
        <w:t>- Uredski materijal i ostali materijalni rashodi – povećali su se čak za 46,7% a sve uslijed korona viroza- dezinfekcijska sredstva, maske i rukavice, a i opremanje novog vrtića s uredskim materijalom (pet skupina).</w:t>
      </w:r>
    </w:p>
    <w:p w14:paraId="52D140C8" w14:textId="64D50989" w:rsidR="002D7410" w:rsidRDefault="002D7410" w:rsidP="00046842">
      <w:pPr>
        <w:rPr>
          <w:bCs/>
        </w:rPr>
      </w:pPr>
      <w:r w:rsidRPr="002D7410">
        <w:rPr>
          <w:b/>
        </w:rPr>
        <w:t>AOP 166</w:t>
      </w:r>
      <w:r>
        <w:rPr>
          <w:b/>
        </w:rPr>
        <w:t>,167, 168,169</w:t>
      </w:r>
      <w:r>
        <w:rPr>
          <w:bCs/>
        </w:rPr>
        <w:t xml:space="preserve"> – Materijal i sirovine, energija, materijal i dijelovi za održavanje te sitan inventar – odnosi se na prehranu djece po vrtićima, a povećanje potreba je nastalo otvaranjem nove kuhinje u Gabrijelu te poskupljenjem namirnica, te opremanje novog vrtića</w:t>
      </w:r>
      <w:r w:rsidR="00623535">
        <w:rPr>
          <w:bCs/>
        </w:rPr>
        <w:t>.</w:t>
      </w:r>
    </w:p>
    <w:p w14:paraId="5BDBC52E" w14:textId="32586706" w:rsidR="00623535" w:rsidRDefault="00623535" w:rsidP="00046842">
      <w:pPr>
        <w:rPr>
          <w:bCs/>
        </w:rPr>
      </w:pPr>
      <w:r w:rsidRPr="00623535">
        <w:rPr>
          <w:b/>
        </w:rPr>
        <w:t>AOP 178</w:t>
      </w:r>
      <w:r>
        <w:rPr>
          <w:bCs/>
        </w:rPr>
        <w:t xml:space="preserve"> – Zdravstvene usluge – imaju povećanje na 215,5% u odnosu na 2020. provođenjem sistematskih pregleda svih zaposlenika te uvođenjem testiranja djelatnika kroz studeni.</w:t>
      </w:r>
    </w:p>
    <w:p w14:paraId="0475252E" w14:textId="5D0B6E80" w:rsidR="00623535" w:rsidRDefault="00623535" w:rsidP="00046842">
      <w:pPr>
        <w:rPr>
          <w:bCs/>
        </w:rPr>
      </w:pPr>
      <w:r w:rsidRPr="00623535">
        <w:rPr>
          <w:b/>
        </w:rPr>
        <w:t>AOP 182</w:t>
      </w:r>
      <w:r>
        <w:rPr>
          <w:bCs/>
        </w:rPr>
        <w:t xml:space="preserve"> – Naknade troškova osobama izvan radnog odnosa- kroz cijelu godinu smo imali pet djelatnica na stručnom osposobljavanju pa je povećanje u odnosu na 2020. 110,6%.</w:t>
      </w:r>
    </w:p>
    <w:p w14:paraId="1A9B11F9" w14:textId="2FBEF198" w:rsidR="00623535" w:rsidRDefault="00623535" w:rsidP="00046842">
      <w:pPr>
        <w:rPr>
          <w:bCs/>
        </w:rPr>
      </w:pPr>
      <w:r w:rsidRPr="00623535">
        <w:rPr>
          <w:b/>
        </w:rPr>
        <w:t>AOP 188</w:t>
      </w:r>
      <w:r>
        <w:rPr>
          <w:bCs/>
        </w:rPr>
        <w:t xml:space="preserve"> – pristojbe i naknade </w:t>
      </w:r>
      <w:r w:rsidR="001C246D">
        <w:rPr>
          <w:bCs/>
        </w:rPr>
        <w:t>–</w:t>
      </w:r>
      <w:r>
        <w:rPr>
          <w:bCs/>
        </w:rPr>
        <w:t xml:space="preserve"> </w:t>
      </w:r>
      <w:r w:rsidR="001C246D">
        <w:rPr>
          <w:bCs/>
        </w:rPr>
        <w:t>u 2021.g. je plaćena naknada za nezapošljavanje invalida 14.900kn pa je povećanje 1.147,5%.</w:t>
      </w:r>
    </w:p>
    <w:p w14:paraId="706D4D24" w14:textId="2373596C" w:rsidR="00046842" w:rsidRDefault="00046842" w:rsidP="00046842">
      <w:r>
        <w:rPr>
          <w:b/>
          <w:bCs/>
        </w:rPr>
        <w:t>AOP 28</w:t>
      </w:r>
      <w:r w:rsidR="001C246D">
        <w:rPr>
          <w:b/>
          <w:bCs/>
        </w:rPr>
        <w:t>9</w:t>
      </w:r>
      <w:r>
        <w:t xml:space="preserve"> – obračunati prihodi poslovanja nenaplaćeni- veći su za </w:t>
      </w:r>
      <w:r w:rsidR="001C246D">
        <w:t>13,2</w:t>
      </w:r>
      <w:r>
        <w:t xml:space="preserve"> % u odnosu na prethodnu godinu, a </w:t>
      </w:r>
      <w:bookmarkStart w:id="0" w:name="_Hlk62647711"/>
      <w:r>
        <w:t>odnose se na općinu Klis koja nije podmirila u iznosu od 3</w:t>
      </w:r>
      <w:r w:rsidR="001C246D">
        <w:t>00.987</w:t>
      </w:r>
      <w:r>
        <w:t xml:space="preserve"> kn te uplate roditelja u iznosu od </w:t>
      </w:r>
      <w:r w:rsidR="001C246D">
        <w:t>155.167kn.</w:t>
      </w:r>
    </w:p>
    <w:bookmarkEnd w:id="0"/>
    <w:p w14:paraId="2C354508" w14:textId="1D83C3BB" w:rsidR="00046842" w:rsidRDefault="00046842" w:rsidP="00046842">
      <w:r>
        <w:rPr>
          <w:b/>
        </w:rPr>
        <w:t>AOP 3</w:t>
      </w:r>
      <w:r w:rsidR="001C246D">
        <w:rPr>
          <w:b/>
        </w:rPr>
        <w:t>64</w:t>
      </w:r>
      <w:r>
        <w:t xml:space="preserve"> – rashodi za nabavu nefinancijske imovine uvećani su za </w:t>
      </w:r>
      <w:r w:rsidR="001C246D">
        <w:t xml:space="preserve">58,8 </w:t>
      </w:r>
      <w:r>
        <w:t>% zbog nove uredske opreme za vrtiće</w:t>
      </w:r>
      <w:r w:rsidR="001C246D">
        <w:t xml:space="preserve"> i</w:t>
      </w:r>
      <w:r>
        <w:t xml:space="preserve"> kuhinj</w:t>
      </w:r>
      <w:r w:rsidR="001C246D">
        <w:t>u.</w:t>
      </w:r>
    </w:p>
    <w:p w14:paraId="076315FF" w14:textId="66A6272D" w:rsidR="00046842" w:rsidRDefault="00046842" w:rsidP="00046842">
      <w:r>
        <w:rPr>
          <w:b/>
          <w:bCs/>
        </w:rPr>
        <w:t xml:space="preserve">AOP </w:t>
      </w:r>
      <w:r w:rsidR="00254FA9">
        <w:rPr>
          <w:b/>
          <w:bCs/>
        </w:rPr>
        <w:t>642 i 643</w:t>
      </w:r>
      <w:r>
        <w:t xml:space="preserve"> </w:t>
      </w:r>
      <w:r w:rsidR="00254FA9">
        <w:t>– ukupni odljevi i priljevi na blagajni- su povećani, zbog predstava i prijevoza na predstave koje su krenule kroz jesen 2021., za 47%.</w:t>
      </w:r>
    </w:p>
    <w:p w14:paraId="7F4F9274" w14:textId="77777777" w:rsidR="00046842" w:rsidRDefault="00046842" w:rsidP="00046842"/>
    <w:p w14:paraId="2AB25C89" w14:textId="77777777" w:rsidR="00046842" w:rsidRDefault="00046842" w:rsidP="00046842">
      <w:pPr>
        <w:rPr>
          <w:b/>
        </w:rPr>
      </w:pPr>
      <w:r>
        <w:rPr>
          <w:b/>
        </w:rPr>
        <w:lastRenderedPageBreak/>
        <w:t>II.  BILJEŠKE UZ BILANCU</w:t>
      </w:r>
    </w:p>
    <w:p w14:paraId="1794B8EE" w14:textId="330D840D" w:rsidR="00046842" w:rsidRDefault="00046842" w:rsidP="00046842">
      <w:pPr>
        <w:rPr>
          <w:bCs/>
        </w:rPr>
      </w:pPr>
      <w:r>
        <w:rPr>
          <w:b/>
        </w:rPr>
        <w:t xml:space="preserve">AOP 015 </w:t>
      </w:r>
      <w:r>
        <w:rPr>
          <w:bCs/>
        </w:rPr>
        <w:t>- uredska oprema i namještaj uvećani su zbog nove uredske opreme</w:t>
      </w:r>
      <w:r w:rsidR="00940CCF">
        <w:rPr>
          <w:bCs/>
        </w:rPr>
        <w:t xml:space="preserve"> u kuhinji Gabrijel</w:t>
      </w:r>
      <w:r>
        <w:rPr>
          <w:bCs/>
        </w:rPr>
        <w:t>.</w:t>
      </w:r>
    </w:p>
    <w:p w14:paraId="3BA1BD37" w14:textId="2E4BE300" w:rsidR="00046842" w:rsidRDefault="00046842" w:rsidP="00046842">
      <w:pPr>
        <w:rPr>
          <w:bCs/>
        </w:rPr>
      </w:pPr>
      <w:r>
        <w:rPr>
          <w:b/>
        </w:rPr>
        <w:t>AOP 15</w:t>
      </w:r>
      <w:r w:rsidR="00940CCF">
        <w:rPr>
          <w:b/>
        </w:rPr>
        <w:t>4</w:t>
      </w:r>
      <w:r>
        <w:rPr>
          <w:bCs/>
        </w:rPr>
        <w:t xml:space="preserve"> – potraživanja </w:t>
      </w:r>
      <w:r w:rsidR="00940CCF">
        <w:rPr>
          <w:bCs/>
        </w:rPr>
        <w:t xml:space="preserve">od roditelja za uplate – slab odaziv roditelja kod plaćanja vrtića unatoč pozivima i opomenama. </w:t>
      </w:r>
    </w:p>
    <w:p w14:paraId="46E4BC40" w14:textId="77777777" w:rsidR="00046842" w:rsidRDefault="00046842" w:rsidP="00046842">
      <w:pPr>
        <w:rPr>
          <w:bCs/>
        </w:rPr>
      </w:pPr>
      <w:r>
        <w:rPr>
          <w:b/>
        </w:rPr>
        <w:t>AOP 172</w:t>
      </w:r>
      <w:r>
        <w:rPr>
          <w:bCs/>
        </w:rPr>
        <w:t xml:space="preserve"> – obveze za materijalne rashode -povećanje za 6,6 % odnosi se na hranu koja nije još u dospijeću jer je pribavljena tek u prosincu.</w:t>
      </w:r>
    </w:p>
    <w:p w14:paraId="11B1C06E" w14:textId="394F28AF" w:rsidR="00046842" w:rsidRDefault="00046842" w:rsidP="00046842">
      <w:pPr>
        <w:rPr>
          <w:bCs/>
        </w:rPr>
      </w:pPr>
      <w:r>
        <w:rPr>
          <w:b/>
        </w:rPr>
        <w:t xml:space="preserve">AOP </w:t>
      </w:r>
      <w:r w:rsidR="00940CCF">
        <w:rPr>
          <w:b/>
        </w:rPr>
        <w:t>246</w:t>
      </w:r>
      <w:r>
        <w:rPr>
          <w:bCs/>
        </w:rPr>
        <w:t xml:space="preserve"> - manjak prihoda od nefinancijske imovine -veći za </w:t>
      </w:r>
      <w:r w:rsidR="00940CCF">
        <w:rPr>
          <w:bCs/>
        </w:rPr>
        <w:t>25,5</w:t>
      </w:r>
      <w:r>
        <w:rPr>
          <w:bCs/>
        </w:rPr>
        <w:t xml:space="preserve"> % zbog prenesenog manjka od prethodne godine te ostvarenog manjka tekuće godine (koji je nastao zbog nabave nefinancijske imovine)</w:t>
      </w:r>
      <w:r w:rsidR="00940CCF">
        <w:rPr>
          <w:bCs/>
        </w:rPr>
        <w:t>.</w:t>
      </w:r>
    </w:p>
    <w:p w14:paraId="3A19DD6A" w14:textId="6DD2D23F" w:rsidR="00940CCF" w:rsidRPr="00940CCF" w:rsidRDefault="00046842" w:rsidP="00940CCF">
      <w:pPr>
        <w:rPr>
          <w:bCs/>
        </w:rPr>
      </w:pPr>
      <w:r>
        <w:rPr>
          <w:b/>
        </w:rPr>
        <w:t xml:space="preserve">AOP </w:t>
      </w:r>
      <w:r w:rsidR="00940CCF">
        <w:rPr>
          <w:b/>
        </w:rPr>
        <w:t>249</w:t>
      </w:r>
      <w:r>
        <w:rPr>
          <w:bCs/>
        </w:rPr>
        <w:t xml:space="preserve"> – obračunati prihodi poslovanja- odnose se na općinu Klis koja nije podmirila</w:t>
      </w:r>
      <w:r w:rsidR="00940CCF">
        <w:rPr>
          <w:bCs/>
        </w:rPr>
        <w:t xml:space="preserve"> sufinanciranje troškova</w:t>
      </w:r>
      <w:r>
        <w:rPr>
          <w:bCs/>
        </w:rPr>
        <w:t xml:space="preserve"> u iznosu od </w:t>
      </w:r>
      <w:r w:rsidR="00940CCF" w:rsidRPr="00940CCF">
        <w:rPr>
          <w:bCs/>
        </w:rPr>
        <w:t>300.987 kn te uplate roditelja u iznosu od 155.167kn.</w:t>
      </w:r>
    </w:p>
    <w:p w14:paraId="6B2FF355" w14:textId="0D500679" w:rsidR="00046842" w:rsidRDefault="00046842" w:rsidP="00046842">
      <w:pPr>
        <w:rPr>
          <w:bCs/>
        </w:rPr>
      </w:pPr>
    </w:p>
    <w:p w14:paraId="2996E6A3" w14:textId="77777777" w:rsidR="00046842" w:rsidRDefault="00046842" w:rsidP="00046842"/>
    <w:p w14:paraId="1D1ABE47" w14:textId="77777777" w:rsidR="00046842" w:rsidRDefault="00046842" w:rsidP="00046842">
      <w:pPr>
        <w:rPr>
          <w:b/>
        </w:rPr>
      </w:pPr>
      <w:r>
        <w:rPr>
          <w:b/>
        </w:rPr>
        <w:t>III.  BILJEŠKE UZ IZVJEŠTAJ O OBVEZAMA</w:t>
      </w:r>
    </w:p>
    <w:p w14:paraId="26027313" w14:textId="77777777" w:rsidR="00046842" w:rsidRDefault="00046842" w:rsidP="00046842">
      <w:pPr>
        <w:rPr>
          <w:b/>
        </w:rPr>
      </w:pPr>
    </w:p>
    <w:p w14:paraId="47056C1B" w14:textId="77777777" w:rsidR="00046842" w:rsidRDefault="00046842" w:rsidP="00046842">
      <w:r>
        <w:rPr>
          <w:b/>
        </w:rPr>
        <w:t xml:space="preserve">AOP 001 - </w:t>
      </w:r>
      <w:r>
        <w:t xml:space="preserve">stanje obveza na dan 1. siječnja </w:t>
      </w:r>
    </w:p>
    <w:p w14:paraId="3611173C" w14:textId="6E7B0188" w:rsidR="00046842" w:rsidRDefault="00046842" w:rsidP="00046842">
      <w:r>
        <w:t>Nepodmirene obveze iz prošle proračunske godine koje su prenesene u 202</w:t>
      </w:r>
      <w:r w:rsidR="00D82B3C">
        <w:t>1</w:t>
      </w:r>
      <w:r>
        <w:t>.g.u visini od 3</w:t>
      </w:r>
      <w:r w:rsidR="00D82B3C">
        <w:t>21.473</w:t>
      </w:r>
      <w:r>
        <w:t xml:space="preserve"> kn odnose se na materijalne i financijske troškove.</w:t>
      </w:r>
    </w:p>
    <w:p w14:paraId="48B520F4" w14:textId="77777777" w:rsidR="00046842" w:rsidRDefault="00046842" w:rsidP="00046842">
      <w:r>
        <w:rPr>
          <w:b/>
        </w:rPr>
        <w:t>AOP 036</w:t>
      </w:r>
      <w:r>
        <w:t xml:space="preserve"> - stanje  obveza na kraju obračunskog razdoblja </w:t>
      </w:r>
    </w:p>
    <w:p w14:paraId="67BE0768" w14:textId="72DE0B00" w:rsidR="00046842" w:rsidRDefault="00046842" w:rsidP="00046842">
      <w:r>
        <w:t>Obveze na dan 31.12.202</w:t>
      </w:r>
      <w:r w:rsidR="00D82B3C">
        <w:t>1</w:t>
      </w:r>
      <w:r>
        <w:t>. god. Iznose 3</w:t>
      </w:r>
      <w:r w:rsidR="00D82B3C">
        <w:t>16.636</w:t>
      </w:r>
      <w:r>
        <w:t xml:space="preserve"> kn, a odnose se na materijalne rashode</w:t>
      </w:r>
      <w:r w:rsidR="00D82B3C">
        <w:t>.</w:t>
      </w:r>
    </w:p>
    <w:p w14:paraId="002F07A9" w14:textId="77777777" w:rsidR="00046842" w:rsidRDefault="00046842" w:rsidP="00046842">
      <w:r>
        <w:rPr>
          <w:b/>
          <w:bCs/>
        </w:rPr>
        <w:t xml:space="preserve">AOP 090- </w:t>
      </w:r>
      <w:r>
        <w:t xml:space="preserve"> stanje nedospjelih obveza na kraju izvještajnog razdoblja</w:t>
      </w:r>
    </w:p>
    <w:p w14:paraId="2745A0EF" w14:textId="0FF88D78" w:rsidR="00046842" w:rsidRDefault="00046842" w:rsidP="00046842">
      <w:r>
        <w:t>Nedospjele obveze na dan 31.12.202</w:t>
      </w:r>
      <w:r w:rsidR="00D82B3C">
        <w:t>1</w:t>
      </w:r>
      <w:r>
        <w:t>.god. iznose 3</w:t>
      </w:r>
      <w:r w:rsidR="00D82B3C">
        <w:t>16.636</w:t>
      </w:r>
      <w:r>
        <w:t xml:space="preserve"> kn, a odnose se na obveze za rashode poslovanja.</w:t>
      </w:r>
    </w:p>
    <w:p w14:paraId="353BAFB1" w14:textId="77777777" w:rsidR="00046842" w:rsidRDefault="00046842" w:rsidP="00046842"/>
    <w:p w14:paraId="4DCFEA5F" w14:textId="77777777" w:rsidR="00046842" w:rsidRDefault="00046842" w:rsidP="00046842">
      <w:pPr>
        <w:rPr>
          <w:b/>
          <w:bCs/>
        </w:rPr>
      </w:pPr>
      <w:r>
        <w:rPr>
          <w:b/>
          <w:bCs/>
        </w:rPr>
        <w:t>IV. BILJEŠKE UZ IZVJEŠTAJ O RASHODIMA PREMA FUNKCIJSKOJ KLASIFIKACIJI</w:t>
      </w:r>
    </w:p>
    <w:p w14:paraId="3C5F2CE2" w14:textId="77777777" w:rsidR="00046842" w:rsidRDefault="00046842" w:rsidP="00046842">
      <w:pPr>
        <w:rPr>
          <w:b/>
          <w:bCs/>
        </w:rPr>
      </w:pPr>
    </w:p>
    <w:p w14:paraId="2A49A2EF" w14:textId="0DF32960" w:rsidR="00046842" w:rsidRDefault="00046842" w:rsidP="00046842">
      <w:r>
        <w:rPr>
          <w:b/>
          <w:bCs/>
        </w:rPr>
        <w:t xml:space="preserve">AOP </w:t>
      </w:r>
      <w:r w:rsidR="00940CCF">
        <w:rPr>
          <w:b/>
          <w:bCs/>
        </w:rPr>
        <w:t>112</w:t>
      </w:r>
      <w:r>
        <w:rPr>
          <w:b/>
          <w:bCs/>
        </w:rPr>
        <w:t xml:space="preserve"> </w:t>
      </w:r>
      <w:r>
        <w:t>–</w:t>
      </w:r>
      <w:r w:rsidR="00940CCF">
        <w:t xml:space="preserve"> predškolsko obrazovanje- budući da su </w:t>
      </w:r>
      <w:r w:rsidR="00D82B3C">
        <w:t xml:space="preserve">se </w:t>
      </w:r>
      <w:r w:rsidR="00940CCF">
        <w:t xml:space="preserve">gotovo svi troškovi </w:t>
      </w:r>
      <w:r w:rsidR="00D82B3C">
        <w:t>odnosili na predškolsko obrazovanje u ovom dijelu imamo povećanje od 10,7% u odnosu na prošlu godinu.</w:t>
      </w:r>
    </w:p>
    <w:p w14:paraId="4486F309" w14:textId="77777777" w:rsidR="00D82B3C" w:rsidRDefault="00D82B3C" w:rsidP="00046842"/>
    <w:p w14:paraId="65FC7394" w14:textId="77777777" w:rsidR="00046842" w:rsidRDefault="00046842" w:rsidP="00046842"/>
    <w:p w14:paraId="20EADCEB" w14:textId="77777777" w:rsidR="00046842" w:rsidRDefault="00046842" w:rsidP="00046842"/>
    <w:p w14:paraId="6D29E947" w14:textId="77777777" w:rsidR="00046842" w:rsidRDefault="00046842" w:rsidP="00046842">
      <w:pPr>
        <w:rPr>
          <w:b/>
          <w:bCs/>
        </w:rPr>
      </w:pPr>
      <w:r>
        <w:rPr>
          <w:b/>
          <w:bCs/>
        </w:rPr>
        <w:lastRenderedPageBreak/>
        <w:t>V. BILJEŠKE UZ IZVJEŠTAJ O PROMJENAMA U VRIJEDNOSTI I OBUJMU IMOVINE I OBVEZA</w:t>
      </w:r>
    </w:p>
    <w:p w14:paraId="7BE734B0" w14:textId="77777777" w:rsidR="00046842" w:rsidRDefault="00046842" w:rsidP="00046842">
      <w:pPr>
        <w:rPr>
          <w:b/>
          <w:bCs/>
        </w:rPr>
      </w:pPr>
    </w:p>
    <w:p w14:paraId="6FDD335A" w14:textId="3078FD01" w:rsidR="00046842" w:rsidRPr="00D82B3C" w:rsidRDefault="00D82B3C" w:rsidP="00046842">
      <w:r>
        <w:rPr>
          <w:b/>
          <w:bCs/>
        </w:rPr>
        <w:t xml:space="preserve">AOP 032- </w:t>
      </w:r>
      <w:r w:rsidRPr="00D82B3C">
        <w:t>potraživanja za prihode poslovanja- imamo smanjenje obujma potraživanja za prihode</w:t>
      </w:r>
      <w:r>
        <w:t xml:space="preserve"> uplata roditelja</w:t>
      </w:r>
      <w:r w:rsidRPr="00D82B3C">
        <w:t xml:space="preserve"> u iznosu od 79.569kn budući da je nastupila zastara i otpis istih.</w:t>
      </w:r>
    </w:p>
    <w:p w14:paraId="140807CC" w14:textId="77777777" w:rsidR="00046842" w:rsidRDefault="00046842" w:rsidP="00046842">
      <w:pPr>
        <w:rPr>
          <w:b/>
          <w:bCs/>
        </w:rPr>
      </w:pPr>
    </w:p>
    <w:p w14:paraId="131FD994" w14:textId="77777777" w:rsidR="00046842" w:rsidRDefault="00046842" w:rsidP="00046842"/>
    <w:p w14:paraId="47EACCA5" w14:textId="38074499" w:rsidR="00046842" w:rsidRDefault="00046842" w:rsidP="00046842">
      <w:r>
        <w:t>U Solinu, 2</w:t>
      </w:r>
      <w:r w:rsidR="00D82B3C">
        <w:t>8</w:t>
      </w:r>
      <w:r>
        <w:t>.01.202</w:t>
      </w:r>
      <w:r w:rsidR="00D82B3C">
        <w:t>1</w:t>
      </w:r>
      <w:r>
        <w:t>.godine</w:t>
      </w:r>
    </w:p>
    <w:p w14:paraId="15B9B388" w14:textId="77777777" w:rsidR="00046842" w:rsidRDefault="00046842" w:rsidP="00046842"/>
    <w:p w14:paraId="102916DD" w14:textId="77777777" w:rsidR="00046842" w:rsidRDefault="00046842" w:rsidP="00046842">
      <w:r>
        <w:t>Osoba za kontaktiranje: Roza Mišić</w:t>
      </w:r>
    </w:p>
    <w:p w14:paraId="135EE771" w14:textId="77777777" w:rsidR="00046842" w:rsidRDefault="00046842" w:rsidP="00046842">
      <w:r>
        <w:t>Telefon za kontakt: 021/ 262-318</w:t>
      </w:r>
    </w:p>
    <w:p w14:paraId="3AE194A5" w14:textId="77777777" w:rsidR="00046842" w:rsidRDefault="00046842" w:rsidP="00046842">
      <w:r>
        <w:t xml:space="preserve">Odgovorna osoba : Anđela </w:t>
      </w:r>
      <w:proofErr w:type="spellStart"/>
      <w:r>
        <w:t>Biuk</w:t>
      </w:r>
      <w:proofErr w:type="spellEnd"/>
    </w:p>
    <w:p w14:paraId="7B10596D" w14:textId="77777777" w:rsidR="00046842" w:rsidRDefault="00046842" w:rsidP="00046842">
      <w:r>
        <w:t>M.P.</w:t>
      </w:r>
    </w:p>
    <w:p w14:paraId="3D43A27C" w14:textId="77777777" w:rsidR="008D74CB" w:rsidRDefault="00C32ACE"/>
    <w:sectPr w:rsidR="008D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15E1E"/>
    <w:multiLevelType w:val="hybridMultilevel"/>
    <w:tmpl w:val="1AD8580C"/>
    <w:lvl w:ilvl="0" w:tplc="92EC0B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42"/>
    <w:rsid w:val="00046842"/>
    <w:rsid w:val="001C246D"/>
    <w:rsid w:val="00235019"/>
    <w:rsid w:val="00254FA9"/>
    <w:rsid w:val="002D7410"/>
    <w:rsid w:val="00623535"/>
    <w:rsid w:val="00912F97"/>
    <w:rsid w:val="00940CCF"/>
    <w:rsid w:val="00BA54D1"/>
    <w:rsid w:val="00C32ACE"/>
    <w:rsid w:val="00D82B3C"/>
    <w:rsid w:val="00F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93ED"/>
  <w15:chartTrackingRefBased/>
  <w15:docId w15:val="{2DD34311-17D6-46E7-B70F-422FE9C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B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Mišić</dc:creator>
  <cp:keywords/>
  <dc:description/>
  <cp:lastModifiedBy>Roza Mišić</cp:lastModifiedBy>
  <cp:revision>1</cp:revision>
  <cp:lastPrinted>2022-01-27T12:30:00Z</cp:lastPrinted>
  <dcterms:created xsi:type="dcterms:W3CDTF">2022-01-27T08:46:00Z</dcterms:created>
  <dcterms:modified xsi:type="dcterms:W3CDTF">2022-01-27T12:31:00Z</dcterms:modified>
</cp:coreProperties>
</file>